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79" w:rsidRDefault="00ED08F5">
      <w:pPr>
        <w:autoSpaceDE w:val="0"/>
        <w:jc w:val="center"/>
        <w:rPr>
          <w:rFonts w:cs="TimesNewRomanPSMT"/>
          <w:lang w:val="lv-LV"/>
        </w:rPr>
      </w:pPr>
      <w:r>
        <w:rPr>
          <w:rFonts w:cs="TimesNewRomanPS-BoldItalicMT"/>
          <w:b/>
          <w:bCs/>
          <w:iCs/>
          <w:sz w:val="28"/>
          <w:szCs w:val="28"/>
          <w:u w:val="single"/>
          <w:lang w:val="lv-LV"/>
        </w:rPr>
        <w:t>PATĒRĒTĀJA ATTEIKUMA TIESĪBU VEIDLAPA</w:t>
      </w:r>
    </w:p>
    <w:p w:rsidR="00543379" w:rsidRDefault="00543379">
      <w:pPr>
        <w:autoSpaceDE w:val="0"/>
        <w:rPr>
          <w:rFonts w:cs="TimesNewRomanPSMT"/>
          <w:lang w:val="lv-LV"/>
        </w:rPr>
      </w:pPr>
    </w:p>
    <w:p w:rsidR="00543379" w:rsidRDefault="00ED08F5">
      <w:pPr>
        <w:autoSpaceDE w:val="0"/>
        <w:spacing w:line="276" w:lineRule="auto"/>
        <w:jc w:val="both"/>
        <w:rPr>
          <w:rFonts w:cs="TimesNewRomanPSMT"/>
          <w:lang w:val="lv-LV"/>
        </w:rPr>
      </w:pPr>
      <w:r>
        <w:rPr>
          <w:rFonts w:cs="TimesNewRomanPSMT"/>
          <w:lang w:val="lv-LV"/>
        </w:rPr>
        <w:t>Sastādīšanas vieta un datums:</w:t>
      </w:r>
    </w:p>
    <w:p w:rsidR="00543379" w:rsidRDefault="00ED08F5">
      <w:pPr>
        <w:autoSpaceDE w:val="0"/>
        <w:spacing w:line="276" w:lineRule="auto"/>
        <w:jc w:val="both"/>
        <w:rPr>
          <w:rFonts w:cs="TimesNewRomanPSMT"/>
          <w:lang w:val="lv-LV"/>
        </w:rPr>
      </w:pPr>
      <w:r>
        <w:rPr>
          <w:rFonts w:cs="TimesNewRomanPSMT"/>
          <w:lang w:val="lv-LV"/>
        </w:rPr>
        <w:t>Rīgā, 20___.gada ___. _______________</w:t>
      </w:r>
    </w:p>
    <w:p w:rsidR="00543379" w:rsidRDefault="00543379">
      <w:pPr>
        <w:autoSpaceDE w:val="0"/>
        <w:jc w:val="both"/>
        <w:rPr>
          <w:rFonts w:cs="TimesNewRomanPSMT"/>
          <w:lang w:val="lv-LV"/>
        </w:rPr>
      </w:pPr>
    </w:p>
    <w:p w:rsidR="00543379" w:rsidRDefault="00ED08F5">
      <w:pPr>
        <w:autoSpaceDE w:val="0"/>
        <w:jc w:val="both"/>
        <w:rPr>
          <w:rFonts w:cs="TimesNewRomanPS-BoldMT"/>
          <w:bCs/>
          <w:i/>
          <w:lang w:val="lv-LV"/>
        </w:rPr>
      </w:pPr>
      <w:r>
        <w:rPr>
          <w:rFonts w:cs="TimesNewRomanPS-BoldItalicMT"/>
          <w:bCs/>
          <w:i/>
          <w:iCs/>
          <w:lang w:val="lv-LV"/>
        </w:rPr>
        <w:t>Pārdevējs:</w:t>
      </w:r>
      <w:r>
        <w:rPr>
          <w:rFonts w:cs="TimesNewRomanPS-BoldItalicMT"/>
          <w:b/>
          <w:bCs/>
          <w:i/>
          <w:iCs/>
          <w:lang w:val="lv-LV"/>
        </w:rPr>
        <w:t xml:space="preserve"> </w:t>
      </w:r>
      <w:r>
        <w:rPr>
          <w:rFonts w:cs="TimesNewRomanPSMT"/>
          <w:b/>
          <w:lang w:val="lv-LV"/>
        </w:rPr>
        <w:t>SIA „</w:t>
      </w:r>
      <w:r w:rsidR="00FF3DA4">
        <w:rPr>
          <w:rFonts w:cs="Arial"/>
          <w:b/>
          <w:lang w:val="lv-LV"/>
        </w:rPr>
        <w:t>SELECT</w:t>
      </w:r>
      <w:r>
        <w:rPr>
          <w:rFonts w:cs="TimesNewRomanPSMT"/>
          <w:b/>
          <w:lang w:val="lv-LV"/>
        </w:rPr>
        <w:t>”</w:t>
      </w:r>
      <w:r>
        <w:rPr>
          <w:rFonts w:cs="TimesNewRomanPSMT"/>
          <w:b/>
          <w:lang w:val="lv-LV"/>
        </w:rPr>
        <w:tab/>
      </w:r>
      <w:r>
        <w:rPr>
          <w:rFonts w:cs="TimesNewRomanPS-BoldItalicMT"/>
          <w:bCs/>
          <w:i/>
          <w:iCs/>
          <w:lang w:val="lv-LV"/>
        </w:rPr>
        <w:t>Reģ.Nr.:</w:t>
      </w:r>
      <w:r>
        <w:rPr>
          <w:rFonts w:cs="TimesNewRomanPS-BoldItalicMT"/>
          <w:b/>
          <w:bCs/>
          <w:i/>
          <w:iCs/>
          <w:lang w:val="lv-LV"/>
        </w:rPr>
        <w:t xml:space="preserve"> </w:t>
      </w:r>
      <w:r>
        <w:rPr>
          <w:rFonts w:cs="TimesNewRomanPSMT"/>
          <w:b/>
          <w:bCs/>
          <w:i/>
          <w:iCs/>
          <w:lang w:val="lv-LV"/>
        </w:rPr>
        <w:t xml:space="preserve"> </w:t>
      </w:r>
      <w:r w:rsidR="00586B10" w:rsidRPr="00586B10">
        <w:rPr>
          <w:rFonts w:cs="Arial"/>
          <w:b/>
          <w:bCs/>
          <w:i/>
          <w:iCs/>
          <w:lang w:val="lv-LV"/>
        </w:rPr>
        <w:t>40203287087</w:t>
      </w:r>
    </w:p>
    <w:p w:rsidR="00543379" w:rsidRDefault="00ED08F5">
      <w:pPr>
        <w:autoSpaceDE w:val="0"/>
        <w:jc w:val="both"/>
        <w:rPr>
          <w:rFonts w:cs="TimesNewRomanPS-BoldItalicMT"/>
          <w:bCs/>
          <w:i/>
          <w:iCs/>
          <w:lang w:val="lv-LV"/>
        </w:rPr>
      </w:pPr>
      <w:r>
        <w:rPr>
          <w:rFonts w:cs="TimesNewRomanPS-BoldMT"/>
          <w:bCs/>
          <w:i/>
          <w:lang w:val="lv-LV"/>
        </w:rPr>
        <w:t>Juridiskā adrese</w:t>
      </w:r>
      <w:r>
        <w:rPr>
          <w:rFonts w:cs="TimesNewRomanPS-BoldItalicMT"/>
          <w:bCs/>
          <w:i/>
          <w:iCs/>
          <w:lang w:val="lv-LV"/>
        </w:rPr>
        <w:t>:</w:t>
      </w:r>
      <w:r>
        <w:rPr>
          <w:rFonts w:cs="TimesNewRomanPS-BoldItalicMT"/>
          <w:b/>
          <w:bCs/>
          <w:i/>
          <w:iCs/>
          <w:lang w:val="lv-LV"/>
        </w:rPr>
        <w:t xml:space="preserve"> </w:t>
      </w:r>
      <w:r>
        <w:rPr>
          <w:rFonts w:ascii="Trebuchet MS" w:hAnsi="Trebuchet MS" w:cs="TimesNewRomanPSMT"/>
          <w:b/>
          <w:bCs/>
          <w:i/>
          <w:iCs/>
          <w:lang w:val="lv-LV"/>
        </w:rPr>
        <w:t xml:space="preserve"> </w:t>
      </w:r>
      <w:r w:rsidR="00586B10" w:rsidRPr="00586B10">
        <w:rPr>
          <w:rFonts w:cs="Arial"/>
          <w:b/>
          <w:bCs/>
          <w:lang w:val="lv-LV"/>
        </w:rPr>
        <w:t>Anniņmuižas iela 4-5, Rīga,</w:t>
      </w:r>
      <w:r w:rsidR="00586B10">
        <w:rPr>
          <w:rFonts w:cs="Arial"/>
          <w:b/>
          <w:bCs/>
          <w:lang w:val="lv-LV"/>
        </w:rPr>
        <w:t xml:space="preserve"> Latvija, </w:t>
      </w:r>
      <w:bookmarkStart w:id="0" w:name="_GoBack"/>
      <w:bookmarkEnd w:id="0"/>
      <w:r w:rsidR="00586B10" w:rsidRPr="00586B10">
        <w:rPr>
          <w:rFonts w:cs="Arial"/>
          <w:b/>
          <w:bCs/>
          <w:lang w:val="lv-LV"/>
        </w:rPr>
        <w:t>LV-1029</w:t>
      </w:r>
    </w:p>
    <w:p w:rsidR="00543379" w:rsidRDefault="00ED08F5">
      <w:pPr>
        <w:autoSpaceDE w:val="0"/>
        <w:jc w:val="both"/>
        <w:rPr>
          <w:rFonts w:cs="TimesNewRomanPSMT"/>
          <w:lang w:val="lv-LV"/>
        </w:rPr>
      </w:pPr>
      <w:r>
        <w:rPr>
          <w:rFonts w:cs="TimesNewRomanPS-BoldItalicMT"/>
          <w:bCs/>
          <w:i/>
          <w:iCs/>
          <w:lang w:val="lv-LV"/>
        </w:rPr>
        <w:t>Pārdevēja pārstāvis:</w:t>
      </w:r>
    </w:p>
    <w:p w:rsidR="00543379" w:rsidRDefault="00543379">
      <w:pPr>
        <w:autoSpaceDE w:val="0"/>
        <w:jc w:val="both"/>
        <w:rPr>
          <w:rFonts w:cs="TimesNewRomanPSMT"/>
          <w:lang w:val="lv-LV"/>
        </w:rPr>
      </w:pPr>
    </w:p>
    <w:p w:rsidR="00543379" w:rsidRDefault="00ED08F5" w:rsidP="00031C5A">
      <w:pPr>
        <w:tabs>
          <w:tab w:val="left" w:leader="underscore" w:pos="10490"/>
        </w:tabs>
        <w:autoSpaceDE w:val="0"/>
        <w:rPr>
          <w:rFonts w:cs="TimesNewRomanPSMT"/>
          <w:i/>
          <w:lang w:val="lv-LV"/>
        </w:rPr>
      </w:pPr>
      <w:r>
        <w:rPr>
          <w:rFonts w:cs="TimesNewRomanPSMT"/>
          <w:i/>
          <w:lang w:val="lv-LV"/>
        </w:rPr>
        <w:t>Patērētāja vārds, uzvārds:</w:t>
      </w:r>
      <w:r w:rsidR="00031C5A">
        <w:rPr>
          <w:rFonts w:cs="TimesNewRomanPSMT"/>
          <w:i/>
          <w:lang w:val="lv-LV"/>
        </w:rPr>
        <w:tab/>
      </w:r>
    </w:p>
    <w:p w:rsidR="00543379" w:rsidRDefault="00ED08F5" w:rsidP="00031C5A">
      <w:pPr>
        <w:tabs>
          <w:tab w:val="left" w:leader="underscore" w:pos="10490"/>
        </w:tabs>
        <w:autoSpaceDE w:val="0"/>
        <w:spacing w:before="120"/>
        <w:rPr>
          <w:rFonts w:cs="TimesNewRomanPSMT"/>
          <w:i/>
          <w:lang w:val="lv-LV"/>
        </w:rPr>
      </w:pPr>
      <w:r>
        <w:rPr>
          <w:rFonts w:cs="TimesNewRomanPSMT"/>
          <w:i/>
          <w:lang w:val="lv-LV"/>
        </w:rPr>
        <w:t>Patērētāja personas kods:</w:t>
      </w:r>
      <w:r w:rsidR="00031C5A">
        <w:rPr>
          <w:rFonts w:cs="TimesNewRomanPSMT"/>
          <w:i/>
          <w:lang w:val="lv-LV"/>
        </w:rPr>
        <w:tab/>
      </w:r>
    </w:p>
    <w:p w:rsidR="00543379" w:rsidRDefault="00ED08F5" w:rsidP="00031C5A">
      <w:pPr>
        <w:tabs>
          <w:tab w:val="left" w:leader="underscore" w:pos="10490"/>
        </w:tabs>
        <w:autoSpaceDE w:val="0"/>
        <w:spacing w:before="120"/>
        <w:rPr>
          <w:rFonts w:cs="TimesNewRomanPSMT"/>
          <w:i/>
          <w:lang w:val="lv-LV"/>
        </w:rPr>
      </w:pPr>
      <w:r>
        <w:rPr>
          <w:rFonts w:cs="TimesNewRomanPSMT"/>
          <w:i/>
          <w:lang w:val="lv-LV"/>
        </w:rPr>
        <w:t>Patērētāja pasta adrese:</w:t>
      </w:r>
      <w:r>
        <w:rPr>
          <w:rFonts w:cs="TimesNewRomanPSMT"/>
          <w:i/>
          <w:lang w:val="lv-LV"/>
        </w:rPr>
        <w:tab/>
      </w:r>
    </w:p>
    <w:p w:rsidR="00543379" w:rsidRDefault="00ED08F5" w:rsidP="00031C5A">
      <w:pPr>
        <w:tabs>
          <w:tab w:val="left" w:leader="underscore" w:pos="10490"/>
        </w:tabs>
        <w:autoSpaceDE w:val="0"/>
        <w:spacing w:before="120"/>
        <w:rPr>
          <w:rFonts w:cs="TimesNewRomanPSMT"/>
          <w:i/>
          <w:lang w:val="lv-LV"/>
        </w:rPr>
      </w:pPr>
      <w:r>
        <w:rPr>
          <w:rFonts w:cs="TimesNewRomanPSMT"/>
          <w:i/>
          <w:lang w:val="lv-LV"/>
        </w:rPr>
        <w:t>Patērētāja telefona numurs:</w:t>
      </w:r>
      <w:r>
        <w:rPr>
          <w:rFonts w:cs="TimesNewRomanPSMT"/>
          <w:i/>
          <w:lang w:val="lv-LV"/>
        </w:rPr>
        <w:tab/>
      </w:r>
    </w:p>
    <w:p w:rsidR="00543379" w:rsidRDefault="00ED08F5" w:rsidP="00031C5A">
      <w:pPr>
        <w:autoSpaceDE w:val="0"/>
        <w:spacing w:before="120"/>
        <w:ind w:right="-94"/>
        <w:rPr>
          <w:rFonts w:cs="TimesNewRomanPSMT"/>
          <w:i/>
          <w:lang w:val="lv-LV"/>
        </w:rPr>
      </w:pPr>
      <w:r>
        <w:rPr>
          <w:rFonts w:cs="TimesNewRomanPSMT"/>
          <w:i/>
          <w:lang w:val="lv-LV"/>
        </w:rPr>
        <w:t>Preces iegādes datums:</w:t>
      </w:r>
      <w:r>
        <w:rPr>
          <w:rFonts w:cs="TimesNewRomanPSMT"/>
          <w:lang w:val="lv-LV"/>
        </w:rPr>
        <w:t xml:space="preserve"> 20___.gada ____. _____________</w:t>
      </w:r>
      <w:r>
        <w:rPr>
          <w:rFonts w:cs="TimesNewRomanPSMT"/>
          <w:lang w:val="lv-LV"/>
        </w:rPr>
        <w:tab/>
      </w:r>
      <w:r>
        <w:rPr>
          <w:rFonts w:cs="TimesNewRomanPSMT"/>
          <w:i/>
          <w:lang w:val="lv-LV"/>
        </w:rPr>
        <w:t>Preces iegādes cena:________________</w:t>
      </w:r>
    </w:p>
    <w:p w:rsidR="00543379" w:rsidRDefault="00ED08F5" w:rsidP="00031C5A">
      <w:pPr>
        <w:tabs>
          <w:tab w:val="left" w:leader="underscore" w:pos="10490"/>
        </w:tabs>
        <w:autoSpaceDE w:val="0"/>
        <w:spacing w:before="120"/>
        <w:rPr>
          <w:rFonts w:cs="TimesNewRomanPSMT"/>
          <w:i/>
          <w:lang w:val="lv-LV"/>
        </w:rPr>
      </w:pPr>
      <w:r>
        <w:rPr>
          <w:rFonts w:cs="TimesNewRomanPSMT"/>
          <w:i/>
          <w:lang w:val="lv-LV"/>
        </w:rPr>
        <w:t>Preces nosaukums:</w:t>
      </w:r>
      <w:r>
        <w:rPr>
          <w:rFonts w:cs="TimesNewRomanPSMT"/>
          <w:lang w:val="lv-LV"/>
        </w:rPr>
        <w:tab/>
      </w:r>
    </w:p>
    <w:p w:rsidR="00543379" w:rsidRDefault="00ED08F5" w:rsidP="00031C5A">
      <w:pPr>
        <w:tabs>
          <w:tab w:val="left" w:leader="underscore" w:pos="10490"/>
        </w:tabs>
        <w:autoSpaceDE w:val="0"/>
        <w:spacing w:before="120"/>
        <w:rPr>
          <w:rFonts w:cs="TimesNewRomanPSMT"/>
          <w:lang w:val="lv-LV"/>
        </w:rPr>
      </w:pPr>
      <w:r>
        <w:rPr>
          <w:rFonts w:cs="TimesNewRomanPSMT"/>
          <w:i/>
          <w:lang w:val="lv-LV"/>
        </w:rPr>
        <w:t>Atteikuma tiesību izmantošanas iemesli:</w:t>
      </w:r>
      <w:r>
        <w:rPr>
          <w:rFonts w:cs="TimesNewRomanPSMT"/>
          <w:i/>
          <w:lang w:val="lv-LV"/>
        </w:rPr>
        <w:tab/>
      </w:r>
    </w:p>
    <w:p w:rsidR="00543379" w:rsidRDefault="00ED08F5" w:rsidP="00031C5A">
      <w:pPr>
        <w:autoSpaceDE w:val="0"/>
        <w:spacing w:before="120"/>
        <w:ind w:right="-94"/>
        <w:rPr>
          <w:rFonts w:cs="TimesNewRomanPSMT"/>
          <w:b/>
          <w:sz w:val="22"/>
          <w:szCs w:val="22"/>
          <w:u w:val="single"/>
          <w:lang w:val="lv-LV"/>
        </w:rPr>
      </w:pPr>
      <w:r>
        <w:rPr>
          <w:rFonts w:cs="TimesNewRomanPSMT"/>
          <w:lang w:val="lv-LV"/>
        </w:rPr>
        <w:t>____________________________________________________________________________________</w:t>
      </w:r>
      <w:r w:rsidR="00031C5A">
        <w:rPr>
          <w:rFonts w:cs="TimesNewRomanPSMT"/>
          <w:lang w:val="lv-LV"/>
        </w:rPr>
        <w:t>___</w:t>
      </w:r>
    </w:p>
    <w:p w:rsidR="00543379" w:rsidRDefault="00543379">
      <w:pPr>
        <w:autoSpaceDE w:val="0"/>
        <w:jc w:val="both"/>
        <w:rPr>
          <w:rFonts w:cs="TimesNewRomanPSMT"/>
          <w:b/>
          <w:sz w:val="22"/>
          <w:szCs w:val="22"/>
          <w:u w:val="single"/>
          <w:lang w:val="lv-LV"/>
        </w:rPr>
      </w:pPr>
    </w:p>
    <w:p w:rsidR="00543379" w:rsidRDefault="00ED08F5">
      <w:pPr>
        <w:autoSpaceDE w:val="0"/>
        <w:jc w:val="both"/>
        <w:rPr>
          <w:rFonts w:cs="TimesNewRomanPSMT"/>
          <w:i/>
          <w:sz w:val="22"/>
          <w:szCs w:val="22"/>
          <w:lang w:val="lv-LV"/>
        </w:rPr>
      </w:pPr>
      <w:r>
        <w:rPr>
          <w:rFonts w:cs="TimesNewRomanPSMT"/>
          <w:b/>
          <w:sz w:val="22"/>
          <w:szCs w:val="22"/>
          <w:u w:val="single"/>
          <w:lang w:val="lv-LV"/>
        </w:rPr>
        <w:t>Ar šo es, kā patērētājs, informēju, ka vēlos izmantot patērētāja atteikuma tiesības, saskaņā ar Patērētāju tiesību aizsardzības likuma 10. un 12.pantu.</w:t>
      </w:r>
    </w:p>
    <w:p w:rsidR="00543379" w:rsidRDefault="00ED08F5">
      <w:pPr>
        <w:autoSpaceDE w:val="0"/>
        <w:rPr>
          <w:rFonts w:cs="TimesNewRomanPSMT"/>
          <w:sz w:val="16"/>
          <w:szCs w:val="16"/>
          <w:lang w:val="lv-LV"/>
        </w:rPr>
      </w:pPr>
      <w:r>
        <w:rPr>
          <w:rFonts w:cs="TimesNewRomanPSMT"/>
          <w:i/>
          <w:sz w:val="22"/>
          <w:szCs w:val="22"/>
          <w:lang w:val="lv-LV"/>
        </w:rPr>
        <w:t>Apliecinu, ka esmu iepazinies ar atteikuma tiesības regulējošiem noteikumiem.</w:t>
      </w:r>
    </w:p>
    <w:p w:rsidR="00543379" w:rsidRDefault="00543379">
      <w:pPr>
        <w:autoSpaceDE w:val="0"/>
        <w:rPr>
          <w:rFonts w:cs="TimesNewRomanPSMT"/>
          <w:sz w:val="16"/>
          <w:szCs w:val="16"/>
          <w:lang w:val="lv-LV"/>
        </w:rPr>
      </w:pPr>
    </w:p>
    <w:p w:rsidR="00543379" w:rsidRDefault="00ED08F5">
      <w:pPr>
        <w:rPr>
          <w:rFonts w:cs="Trebuchet MS"/>
          <w:sz w:val="16"/>
          <w:szCs w:val="16"/>
          <w:lang w:val="lv-LV"/>
        </w:rPr>
      </w:pPr>
      <w:r>
        <w:rPr>
          <w:rFonts w:cs="Trebuchet MS"/>
          <w:sz w:val="16"/>
          <w:szCs w:val="16"/>
          <w:u w:val="single"/>
          <w:lang w:val="lv-LV"/>
        </w:rPr>
        <w:t>Atteikuma tiesību apraksts:</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Atteikuma tiesības ir patērētāja tiesības 14 dienu laikā no preces saņemšanas brīža vienpusēji atkāpties no līguma (atteikt pasūtījumu), atdot preci, nemaksājot līgumsodu, procentus vai zaudējuma atlīdzību.</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Patērētājs var izmantot atteikuma tiesības, lai atkāptos no:</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līguma, kas noslēgts ārpus pastāvīgās tirdzniecības vai pakalpojumu sniegšanas vietas;</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distances līguma;</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līguma par dzīvošanai paredzētas ēkas vai ēkas daļas lietošanas tiesību iegūšanu uz laiku.</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Patērētājs rakstveida atteikumu adresē personai, kuras nosaukums un adrese norādīta šajā veidlapā. Atteikuma nosūtīšana noteiktā termiņā izbeidz līgumu un atbrīvo patērētāju no jebkurām līgumsaistībām, izņemot izmaksas, kas saistītas ar preču atdošanu  pārdevējam.</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Patērētāja pienākums ir septiņu dienu laikā pēc rakstveida atteikuma nosūtīšanas atdot preci pārdevējam (ja prece vai lieta ir saņemta).</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Ja patērētājs izmanto atteikuma tiesības, pārdevējam ir pienākums iespējami agrāk, bet ne vēlāk kā 30 kalendāra dienu laikā no dienas, kad patērētājs nosūtījis rakstisku atteikumu, vai septiņu kalendāra dienu laikā pēc izmaksas apliecinošu dokumentu saņemšanas atmaksāt patērētājam visas viņa veiktās iemaksas. Šādā pašā termiņā pārdevējs informē patērētāju par šķēršļiem, ja tādi ir, atteikuma tiesību realizēšanā un informē par kārtību kādā patērētājs var saņemt atpakaļ preci (ja tas, pēc atteikuma nosūtīšanas, jau to ir nodevis pārdevējam).</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Patērētājs ir atbildīgs par preces kvalitātes un drošuma saglabāšanu atteikuma tiesību realizēšanas termiņā (tajā skaitā, iepakojuma pilnīgu un nevainojamu saglabāšanu).</w:t>
      </w:r>
    </w:p>
    <w:p w:rsidR="00543379" w:rsidRDefault="00ED08F5">
      <w:pPr>
        <w:numPr>
          <w:ilvl w:val="0"/>
          <w:numId w:val="1"/>
        </w:numPr>
        <w:ind w:left="142" w:hanging="142"/>
        <w:jc w:val="both"/>
        <w:rPr>
          <w:rFonts w:cs="Trebuchet MS"/>
          <w:sz w:val="16"/>
          <w:szCs w:val="16"/>
          <w:lang w:val="lv-LV"/>
        </w:rPr>
      </w:pPr>
      <w:r>
        <w:rPr>
          <w:rFonts w:cs="Trebuchet MS"/>
          <w:sz w:val="16"/>
          <w:szCs w:val="16"/>
          <w:lang w:val="lv-LV"/>
        </w:rPr>
        <w:t>Patērētājs nevar izmantot atteikuma tiesības, ja:</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līgumu par pakalpojuma sniegšanu sāk pildīt ar patērētāja piekrišanu pirms šo noteikumu 9.punktā minētā atteikuma tiesību izmantošanas termiņa beigām un pakalpojumu sniedzējs jau pirms līguma noslēgšanas ir informējis patērētāju par atteikuma tiesību izmantošanas neiespējamību;</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preču vai pakalpojumu cena ir atkarīga no finansu tirgus svārstībām, kuras pārdevējs vai pakalpojumu sniedzējs nevar kontrolēt, un pārdevējs vai pakalpojumu sniedzējs jau pirms līguma noslēgšanas ir informējis patērētāju par atteikuma tiesību izmantošanas neiespējamību;</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preces tiek izgatavotas pēc patērētāja norādījumiem vai ir neatvietojamas lietas, vai preces pēc to rakstura nevar atdot atpakaļ, vai tās ātri bojājas vai ir ātri izlietojamas;</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patērētājs ir atvēris audioierakstu vai videoierakstu, vai datorprogrammu iepakojumu;</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tiek piegādāti laikraksti, periodiskie izdevumi un žurnāli;</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 xml:space="preserve">līgums saistīts ar azartspēļu vai izložu pakalpojumiem;  </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līgums noslēgts, izmantojot tirdzniecības automātu vai automatizētu tirdzniecības vietu;</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līgums noslēgts ar telekomunikāciju operatoru, izmantojot sabiedriskos maksas tālruņus;</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līgums noslēgts izsolē;</w:t>
      </w:r>
    </w:p>
    <w:p w:rsidR="00543379" w:rsidRDefault="00ED08F5">
      <w:pPr>
        <w:numPr>
          <w:ilvl w:val="0"/>
          <w:numId w:val="1"/>
        </w:numPr>
        <w:ind w:left="567" w:hanging="142"/>
        <w:jc w:val="both"/>
        <w:rPr>
          <w:rFonts w:cs="Trebuchet MS"/>
          <w:sz w:val="16"/>
          <w:szCs w:val="16"/>
          <w:lang w:val="lv-LV"/>
        </w:rPr>
      </w:pPr>
      <w:r>
        <w:rPr>
          <w:rFonts w:cs="Trebuchet MS"/>
          <w:sz w:val="16"/>
          <w:szCs w:val="16"/>
          <w:lang w:val="lv-LV"/>
        </w:rPr>
        <w:t>pārtikas preces, dzērienus vai citas tūlītējam patēriņam mājsaimniecībā paredzētas preces patērētāja mājās, darbavietā vai citā viņa atrašanās vietā pastāvīgi piegādā tirdzniecības aģents;</w:t>
      </w:r>
    </w:p>
    <w:p w:rsidR="00543379" w:rsidRPr="00031C5A" w:rsidRDefault="00ED08F5" w:rsidP="00031C5A">
      <w:pPr>
        <w:numPr>
          <w:ilvl w:val="0"/>
          <w:numId w:val="1"/>
        </w:numPr>
        <w:ind w:left="567" w:hanging="142"/>
        <w:jc w:val="both"/>
        <w:rPr>
          <w:rFonts w:cs="Trebuchet MS"/>
          <w:sz w:val="20"/>
          <w:szCs w:val="20"/>
          <w:lang w:val="lv-LV"/>
        </w:rPr>
      </w:pPr>
      <w:r>
        <w:rPr>
          <w:rFonts w:cs="Trebuchet MS"/>
          <w:sz w:val="16"/>
          <w:szCs w:val="16"/>
          <w:lang w:val="lv-LV"/>
        </w:rPr>
        <w:t>pārdevējs vai pakalpojumu sniedzējs pēc līguma noslēgšanas par izmitināšanas vai transporta pakalpojumiem, ēdināšanu vai izklaides pasākumiem apņemas sniegt pakalpojumu noteiktā dienā vai noteiktā laikposmā.</w:t>
      </w:r>
    </w:p>
    <w:p w:rsidR="00543379" w:rsidRDefault="00543379">
      <w:pPr>
        <w:rPr>
          <w:rFonts w:cs="Trebuchet MS"/>
          <w:lang w:val="lv-LV"/>
        </w:rPr>
      </w:pPr>
    </w:p>
    <w:p w:rsidR="00543379" w:rsidRDefault="00ED08F5">
      <w:pPr>
        <w:tabs>
          <w:tab w:val="left" w:leader="underscore" w:pos="10632"/>
        </w:tabs>
        <w:rPr>
          <w:rFonts w:cs="Trebuchet MS"/>
          <w:lang w:val="lv-LV"/>
        </w:rPr>
      </w:pPr>
      <w:r>
        <w:rPr>
          <w:rFonts w:cs="Trebuchet MS"/>
          <w:lang w:val="lv-LV"/>
        </w:rPr>
        <w:t>Patērētāja paraksts un atšifrējums:</w:t>
      </w:r>
      <w:r>
        <w:rPr>
          <w:rFonts w:cs="Trebuchet MS"/>
          <w:lang w:val="lv-LV"/>
        </w:rPr>
        <w:tab/>
      </w:r>
    </w:p>
    <w:p w:rsidR="00543379" w:rsidRDefault="00543379">
      <w:pPr>
        <w:tabs>
          <w:tab w:val="left" w:leader="underscore" w:pos="10632"/>
        </w:tabs>
        <w:rPr>
          <w:rFonts w:cs="Trebuchet MS"/>
          <w:lang w:val="lv-LV"/>
        </w:rPr>
      </w:pPr>
    </w:p>
    <w:p w:rsidR="00543379" w:rsidRDefault="00ED08F5">
      <w:pPr>
        <w:tabs>
          <w:tab w:val="left" w:leader="underscore" w:pos="10632"/>
        </w:tabs>
        <w:rPr>
          <w:rFonts w:cs="Trebuchet MS"/>
          <w:sz w:val="16"/>
          <w:szCs w:val="16"/>
          <w:lang w:val="lv-LV"/>
        </w:rPr>
      </w:pPr>
      <w:r>
        <w:rPr>
          <w:rFonts w:cs="Trebuchet MS"/>
          <w:lang w:val="lv-LV"/>
        </w:rPr>
        <w:t>Pārdevēja atzīme par veidlapas saņemšanu:</w:t>
      </w:r>
      <w:r>
        <w:rPr>
          <w:rFonts w:cs="Trebuchet MS"/>
          <w:lang w:val="lv-LV"/>
        </w:rPr>
        <w:tab/>
      </w:r>
    </w:p>
    <w:p w:rsidR="00ED08F5" w:rsidRPr="00FF3DA4" w:rsidRDefault="00ED08F5">
      <w:pPr>
        <w:tabs>
          <w:tab w:val="left" w:leader="underscore" w:pos="10490"/>
        </w:tabs>
        <w:jc w:val="right"/>
        <w:rPr>
          <w:lang w:val="en-US"/>
        </w:rPr>
      </w:pPr>
      <w:r>
        <w:rPr>
          <w:rFonts w:cs="Trebuchet MS"/>
          <w:sz w:val="16"/>
          <w:szCs w:val="16"/>
          <w:lang w:val="lv-LV"/>
        </w:rPr>
        <w:t>(pārstāvja paraksts, atšifrējums un datums)</w:t>
      </w:r>
    </w:p>
    <w:sectPr w:rsidR="00ED08F5" w:rsidRPr="00FF3DA4" w:rsidSect="00031C5A">
      <w:pgSz w:w="12240" w:h="15840"/>
      <w:pgMar w:top="567"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ItalicMT">
    <w:altName w:val="Times New Roman"/>
    <w:charset w:val="CC"/>
    <w:family w:val="auto"/>
    <w:pitch w:val="default"/>
  </w:font>
  <w:font w:name="TimesNewRomanPSMT">
    <w:altName w:val="Times New Roman"/>
    <w:charset w:val="CC"/>
    <w:family w:val="auto"/>
    <w:pitch w:val="default"/>
  </w:font>
  <w:font w:name="TimesNewRomanPS-BoldMT">
    <w:altName w:val="Times New Roman"/>
    <w:charset w:val="CC"/>
    <w:family w:val="auto"/>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rebuchet MS" w:hAnsi="Trebuchet MS" w:cs="Times New Roman"/>
        <w:sz w:val="16"/>
        <w:szCs w:val="16"/>
        <w:lang w:val="lv-LV"/>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A4"/>
    <w:rsid w:val="00031C5A"/>
    <w:rsid w:val="00543379"/>
    <w:rsid w:val="00586B10"/>
    <w:rsid w:val="00ED08F5"/>
    <w:rsid w:val="00FF3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A3CBE3"/>
  <w15:chartTrackingRefBased/>
  <w15:docId w15:val="{E30798A1-2896-47B1-9121-964F79A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rebuchet MS" w:eastAsia="Times New Roman" w:hAnsi="Trebuchet MS" w:cs="Times New Roman"/>
      <w:sz w:val="16"/>
      <w:szCs w:val="16"/>
      <w:lang w:val="lv-LV"/>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2634</Words>
  <Characters>1502</Characters>
  <Application>Microsoft Office Word</Application>
  <DocSecurity>0</DocSecurity>
  <Lines>12</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atteikuma tiesību veidlapa</dc:title>
  <dc:subject/>
  <dc:creator>Kaspar</dc:creator>
  <cp:keywords/>
  <cp:lastModifiedBy>Tatjana Ionova</cp:lastModifiedBy>
  <cp:revision>4</cp:revision>
  <cp:lastPrinted>2009-01-22T21:47:00Z</cp:lastPrinted>
  <dcterms:created xsi:type="dcterms:W3CDTF">2021-01-30T17:41:00Z</dcterms:created>
  <dcterms:modified xsi:type="dcterms:W3CDTF">2021-01-30T18:23:00Z</dcterms:modified>
</cp:coreProperties>
</file>